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A714" w14:textId="77777777" w:rsidR="00730ADF" w:rsidRPr="00D424EB" w:rsidRDefault="00730ADF" w:rsidP="00730ADF">
      <w:pPr>
        <w:jc w:val="center"/>
        <w:rPr>
          <w:rFonts w:ascii="Times New Roman" w:hAnsi="Times New Roman"/>
          <w:b/>
          <w:bCs/>
        </w:rPr>
      </w:pPr>
      <w:r w:rsidRPr="00D424EB">
        <w:rPr>
          <w:rFonts w:ascii="Times New Roman" w:hAnsi="Times New Roman"/>
          <w:b/>
          <w:bCs/>
        </w:rPr>
        <w:t xml:space="preserve">POLICY NOTE </w:t>
      </w:r>
    </w:p>
    <w:p w14:paraId="7F0E9662" w14:textId="77777777" w:rsidR="00730ADF" w:rsidRPr="00D424EB" w:rsidRDefault="00730ADF" w:rsidP="00730ADF">
      <w:pPr>
        <w:jc w:val="center"/>
        <w:rPr>
          <w:rFonts w:ascii="Times New Roman" w:hAnsi="Times New Roman"/>
          <w:b/>
          <w:bCs/>
        </w:rPr>
      </w:pPr>
    </w:p>
    <w:p w14:paraId="6DAC31EC" w14:textId="1E69948C" w:rsidR="00730ADF" w:rsidRPr="00D424EB" w:rsidRDefault="00730ADF" w:rsidP="00730ADF">
      <w:pPr>
        <w:jc w:val="center"/>
        <w:rPr>
          <w:rFonts w:ascii="Times New Roman" w:hAnsi="Times New Roman"/>
          <w:b/>
          <w:bCs/>
        </w:rPr>
      </w:pPr>
      <w:r w:rsidRPr="00D424EB">
        <w:rPr>
          <w:rFonts w:ascii="Times New Roman" w:hAnsi="Times New Roman"/>
          <w:b/>
          <w:bCs/>
        </w:rPr>
        <w:t>DRAFT DISABILITY ASSISTANCE FOR OLDER PEOPLE (SCOTLAND) REGULATIONS</w:t>
      </w:r>
      <w:r>
        <w:rPr>
          <w:rFonts w:ascii="Times New Roman" w:hAnsi="Times New Roman"/>
          <w:b/>
          <w:bCs/>
        </w:rPr>
        <w:t xml:space="preserve"> 2024</w:t>
      </w:r>
    </w:p>
    <w:p w14:paraId="0204228C" w14:textId="77777777" w:rsidR="00730ADF" w:rsidRPr="00D424EB" w:rsidRDefault="00730ADF" w:rsidP="00730ADF">
      <w:pPr>
        <w:jc w:val="center"/>
        <w:rPr>
          <w:rFonts w:ascii="Times New Roman" w:hAnsi="Times New Roman"/>
        </w:rPr>
      </w:pPr>
    </w:p>
    <w:p w14:paraId="73AE196A" w14:textId="30491AC0" w:rsidR="00730ADF" w:rsidRPr="00D424EB" w:rsidRDefault="00730ADF" w:rsidP="00730ADF">
      <w:pPr>
        <w:rPr>
          <w:rFonts w:ascii="Times New Roman" w:hAnsi="Times New Roman"/>
        </w:rPr>
      </w:pPr>
      <w:r w:rsidRPr="00D424EB">
        <w:rPr>
          <w:rFonts w:ascii="Times New Roman" w:hAnsi="Times New Roman"/>
        </w:rPr>
        <w:t>The above instrument will, if approved by the Scottish Parliament, be made in exercise of the powers conferred by sections 31(2), 36(2), 41(4)(a), 43(5), 51(1), 52 and 95 of the Social Security (Scotland) Act 2018 (the 2018 Act). Some of those powers are subject to negative procedure and others to affirmative procedure. The powers are exercised together by virtue of section 33(2) of the Interpretation and Legislative Reform (Scotland) Act 2010 and section 33(3) of that Act makes the instrument subject to the affirmative procedure.</w:t>
      </w:r>
    </w:p>
    <w:p w14:paraId="7911FF6D" w14:textId="77777777" w:rsidR="00730ADF" w:rsidRPr="00D424EB" w:rsidRDefault="00730ADF" w:rsidP="00730ADF">
      <w:pPr>
        <w:rPr>
          <w:rFonts w:ascii="Times New Roman" w:hAnsi="Times New Roman"/>
        </w:rPr>
      </w:pPr>
    </w:p>
    <w:tbl>
      <w:tblPr>
        <w:tblStyle w:val="TableGrid1"/>
        <w:tblW w:w="0" w:type="auto"/>
        <w:tblLook w:val="04A0" w:firstRow="1" w:lastRow="0" w:firstColumn="1" w:lastColumn="0" w:noHBand="0" w:noVBand="1"/>
      </w:tblPr>
      <w:tblGrid>
        <w:gridCol w:w="9016"/>
      </w:tblGrid>
      <w:tr w:rsidR="00730ADF" w:rsidRPr="00D424EB" w14:paraId="253753A3" w14:textId="77777777" w:rsidTr="009C766B">
        <w:tc>
          <w:tcPr>
            <w:tcW w:w="9242" w:type="dxa"/>
          </w:tcPr>
          <w:p w14:paraId="4280FC8C" w14:textId="799FA410" w:rsidR="00730ADF" w:rsidRPr="00D424EB" w:rsidRDefault="00730ADF" w:rsidP="009C766B">
            <w:pPr>
              <w:tabs>
                <w:tab w:val="left" w:pos="720"/>
              </w:tabs>
              <w:textAlignment w:val="top"/>
              <w:rPr>
                <w:rFonts w:ascii="Times New Roman" w:hAnsi="Times New Roman"/>
                <w:szCs w:val="24"/>
                <w:lang w:eastAsia="en-GB"/>
              </w:rPr>
            </w:pPr>
            <w:r w:rsidRPr="00D424EB">
              <w:rPr>
                <w:rFonts w:ascii="Times New Roman" w:hAnsi="Times New Roman"/>
                <w:szCs w:val="24"/>
                <w:lang w:eastAsia="en-GB"/>
              </w:rPr>
              <w:t xml:space="preserve">This draft instrument sets out the rules and eligibility criteria for Pension Age Disability Payment, a form of assistance to provide financial support to individuals who are over State Pension age with the additional costs related to their care needs, arising from a disability or health condition(s). This new form of </w:t>
            </w:r>
            <w:r w:rsidR="0054670F">
              <w:rPr>
                <w:rFonts w:ascii="Times New Roman" w:hAnsi="Times New Roman"/>
                <w:szCs w:val="24"/>
                <w:lang w:eastAsia="en-GB"/>
              </w:rPr>
              <w:t>disability</w:t>
            </w:r>
            <w:r w:rsidRPr="00D424EB">
              <w:rPr>
                <w:rFonts w:ascii="Times New Roman" w:hAnsi="Times New Roman"/>
                <w:szCs w:val="24"/>
                <w:lang w:eastAsia="en-GB"/>
              </w:rPr>
              <w:t xml:space="preserve"> assistance</w:t>
            </w:r>
            <w:r w:rsidR="0054670F">
              <w:rPr>
                <w:rFonts w:ascii="Times New Roman" w:hAnsi="Times New Roman"/>
                <w:szCs w:val="24"/>
                <w:lang w:eastAsia="en-GB"/>
              </w:rPr>
              <w:t xml:space="preserve"> under section 31 of the 2018 Act</w:t>
            </w:r>
            <w:r w:rsidRPr="00D424EB">
              <w:rPr>
                <w:rFonts w:ascii="Times New Roman" w:hAnsi="Times New Roman"/>
                <w:szCs w:val="24"/>
                <w:lang w:eastAsia="en-GB"/>
              </w:rPr>
              <w:t xml:space="preserve"> will replace Attendance Allowance in Scotland.</w:t>
            </w:r>
          </w:p>
          <w:p w14:paraId="69655BC0" w14:textId="77777777" w:rsidR="00730ADF" w:rsidRPr="00D424EB" w:rsidRDefault="00730ADF" w:rsidP="009C766B">
            <w:pPr>
              <w:tabs>
                <w:tab w:val="left" w:pos="720"/>
              </w:tabs>
              <w:textAlignment w:val="top"/>
              <w:rPr>
                <w:rFonts w:ascii="Times New Roman" w:hAnsi="Times New Roman"/>
                <w:szCs w:val="24"/>
                <w:lang w:eastAsia="en-GB"/>
              </w:rPr>
            </w:pPr>
          </w:p>
          <w:p w14:paraId="707DCD3B" w14:textId="54AD8F80" w:rsidR="00730ADF" w:rsidRPr="00D424EB" w:rsidRDefault="00730ADF" w:rsidP="009C766B">
            <w:pPr>
              <w:tabs>
                <w:tab w:val="left" w:pos="720"/>
              </w:tabs>
              <w:textAlignment w:val="top"/>
              <w:rPr>
                <w:rFonts w:ascii="Times New Roman" w:hAnsi="Times New Roman"/>
                <w:szCs w:val="24"/>
                <w:lang w:eastAsia="en-GB"/>
              </w:rPr>
            </w:pPr>
            <w:r w:rsidRPr="00D424EB">
              <w:rPr>
                <w:rFonts w:ascii="Times New Roman" w:hAnsi="Times New Roman"/>
                <w:szCs w:val="24"/>
                <w:lang w:eastAsia="en-GB"/>
              </w:rPr>
              <w:t xml:space="preserve">The draft instrument includes provisions to include the Scottish definition of terminal illness as part of Pension Age Disability Payment, </w:t>
            </w:r>
            <w:r w:rsidR="00FB0051">
              <w:rPr>
                <w:rFonts w:ascii="Times New Roman" w:hAnsi="Times New Roman"/>
                <w:szCs w:val="24"/>
                <w:lang w:eastAsia="en-GB"/>
              </w:rPr>
              <w:t xml:space="preserve">and </w:t>
            </w:r>
            <w:r w:rsidRPr="00D424EB">
              <w:rPr>
                <w:rFonts w:ascii="Times New Roman" w:hAnsi="Times New Roman"/>
                <w:szCs w:val="24"/>
                <w:lang w:eastAsia="en-GB"/>
              </w:rPr>
              <w:t>provisions in relation to individuals who move from Scotland to reside in another part of the United Kingdom, or who move to Scotland. It further includes provisions for when short-term assistance is to be given to those who have been in receipt of Pension Age Disability Payment.</w:t>
            </w:r>
          </w:p>
        </w:tc>
      </w:tr>
    </w:tbl>
    <w:p w14:paraId="569049CA" w14:textId="77777777" w:rsidR="00730ADF" w:rsidRPr="00D424EB" w:rsidRDefault="00730ADF" w:rsidP="00730ADF">
      <w:pPr>
        <w:rPr>
          <w:rFonts w:ascii="Times New Roman" w:hAnsi="Times New Roman"/>
        </w:rPr>
      </w:pPr>
    </w:p>
    <w:p w14:paraId="786B9F59" w14:textId="77777777" w:rsidR="00730ADF" w:rsidRPr="00D424EB" w:rsidRDefault="00730ADF" w:rsidP="00730ADF">
      <w:pPr>
        <w:rPr>
          <w:rFonts w:ascii="Times New Roman" w:hAnsi="Times New Roman"/>
          <w:b/>
          <w:bCs/>
        </w:rPr>
      </w:pPr>
      <w:r w:rsidRPr="00D424EB">
        <w:rPr>
          <w:rFonts w:ascii="Times New Roman" w:hAnsi="Times New Roman"/>
          <w:b/>
          <w:bCs/>
        </w:rPr>
        <w:t>Policy Objectives</w:t>
      </w:r>
    </w:p>
    <w:p w14:paraId="53CD18C9" w14:textId="77777777" w:rsidR="00730ADF" w:rsidRPr="00D424EB" w:rsidRDefault="00730ADF" w:rsidP="00730ADF">
      <w:pPr>
        <w:rPr>
          <w:rFonts w:ascii="Times New Roman" w:hAnsi="Times New Roman"/>
        </w:rPr>
      </w:pPr>
      <w:r w:rsidRPr="00D424EB">
        <w:rPr>
          <w:rFonts w:ascii="Times New Roman" w:hAnsi="Times New Roman"/>
        </w:rPr>
        <w:t>Pension Age Disability Payment is intended to improve outcomes for disabled people over State Pension age, by providing financial assistance to help meet the additional costs of care relating to an individual’s disability or health condition(s). This includes physical and mental disabilities and health conditions which are severe enough that an individual needs someone to help look after them.</w:t>
      </w:r>
    </w:p>
    <w:p w14:paraId="7E3CAFCE" w14:textId="77777777" w:rsidR="00730ADF" w:rsidRPr="00D424EB" w:rsidRDefault="00730ADF" w:rsidP="00730ADF">
      <w:pPr>
        <w:rPr>
          <w:rFonts w:ascii="Times New Roman" w:hAnsi="Times New Roman"/>
        </w:rPr>
      </w:pPr>
    </w:p>
    <w:p w14:paraId="79317B67" w14:textId="261549A0" w:rsidR="00730ADF" w:rsidRPr="00D424EB" w:rsidRDefault="00730ADF" w:rsidP="00730ADF">
      <w:pPr>
        <w:rPr>
          <w:rFonts w:ascii="Times New Roman" w:hAnsi="Times New Roman"/>
        </w:rPr>
      </w:pPr>
      <w:r w:rsidRPr="00D424EB">
        <w:rPr>
          <w:rFonts w:ascii="Times New Roman" w:hAnsi="Times New Roman"/>
        </w:rPr>
        <w:t xml:space="preserve">This form of assistance will replace Attendance Allowance in Scotland for individuals over State Pension age who are making a new application for disability assistance. This new Scottish Government benefit will be delivered by Social Security Scotland on behalf of the Scottish Ministers. The regulations include provisions detailing the eligibility criteria, the rates of assistance </w:t>
      </w:r>
      <w:r w:rsidR="00FB0051">
        <w:rPr>
          <w:rFonts w:ascii="Times New Roman" w:hAnsi="Times New Roman"/>
        </w:rPr>
        <w:t>and</w:t>
      </w:r>
      <w:r w:rsidRPr="00D424EB">
        <w:rPr>
          <w:rFonts w:ascii="Times New Roman" w:hAnsi="Times New Roman"/>
        </w:rPr>
        <w:t xml:space="preserve"> the making of applications and payments.</w:t>
      </w:r>
    </w:p>
    <w:p w14:paraId="7A580B23" w14:textId="77777777" w:rsidR="00730ADF" w:rsidRPr="00D424EB" w:rsidRDefault="00730ADF" w:rsidP="00730ADF">
      <w:pPr>
        <w:rPr>
          <w:rFonts w:ascii="Times New Roman" w:hAnsi="Times New Roman"/>
        </w:rPr>
      </w:pPr>
    </w:p>
    <w:p w14:paraId="1EB02D23" w14:textId="5BDACE1A" w:rsidR="00730ADF" w:rsidRPr="00D424EB" w:rsidRDefault="00730ADF" w:rsidP="00730ADF">
      <w:pPr>
        <w:rPr>
          <w:rFonts w:ascii="Times New Roman" w:hAnsi="Times New Roman"/>
        </w:rPr>
      </w:pPr>
      <w:r w:rsidRPr="00D424EB">
        <w:rPr>
          <w:rFonts w:ascii="Times New Roman" w:hAnsi="Times New Roman"/>
        </w:rPr>
        <w:t>Pension Age Disability Payment consists of two rates of assistance, the higher rate and the lower rate. To be eligible for the lower rate, an individual must require frequent help or constant supervision during the day, or supervision at night. To be eligible for the higher rate, an individual must require</w:t>
      </w:r>
      <w:r w:rsidR="006417E7">
        <w:rPr>
          <w:rFonts w:ascii="Times New Roman" w:hAnsi="Times New Roman"/>
        </w:rPr>
        <w:t xml:space="preserve"> attention</w:t>
      </w:r>
      <w:r w:rsidRPr="00D424EB">
        <w:rPr>
          <w:rFonts w:ascii="Times New Roman" w:hAnsi="Times New Roman"/>
        </w:rPr>
        <w:t xml:space="preserve"> both throughout the day and at night</w:t>
      </w:r>
      <w:r w:rsidR="006417E7">
        <w:rPr>
          <w:rFonts w:ascii="Times New Roman" w:hAnsi="Times New Roman"/>
        </w:rPr>
        <w:t>, meeting the respective conditions</w:t>
      </w:r>
      <w:r w:rsidRPr="00D424EB">
        <w:rPr>
          <w:rFonts w:ascii="Times New Roman" w:hAnsi="Times New Roman"/>
        </w:rPr>
        <w:t>. Individuals who are terminally ill will be automatically entitled to the higher rate. Reflecting the Scottish Government’s approach to social security, Pension Age Disability Payment is intended to be person-centred, taking into account the specific needs of each individual.</w:t>
      </w:r>
    </w:p>
    <w:p w14:paraId="67C04F16" w14:textId="77777777" w:rsidR="00730ADF" w:rsidRPr="00D424EB" w:rsidRDefault="00730ADF" w:rsidP="00730ADF">
      <w:pPr>
        <w:rPr>
          <w:rFonts w:ascii="Times New Roman" w:hAnsi="Times New Roman"/>
        </w:rPr>
      </w:pPr>
    </w:p>
    <w:p w14:paraId="57A6E1BF" w14:textId="311F1FB9" w:rsidR="00730ADF" w:rsidRPr="00D424EB" w:rsidRDefault="00730ADF" w:rsidP="00730ADF">
      <w:pPr>
        <w:rPr>
          <w:rFonts w:ascii="Times New Roman" w:hAnsi="Times New Roman"/>
        </w:rPr>
      </w:pPr>
      <w:r w:rsidRPr="00D424EB">
        <w:rPr>
          <w:rFonts w:ascii="Times New Roman" w:hAnsi="Times New Roman"/>
        </w:rPr>
        <w:t xml:space="preserve">The eligibility criteria for Pension Age Disability Payment broadly aligns with the eligibility criteria for Attendance Allowance. However, the Scottish Government is making improvements to the application process and the collection of supporting information about </w:t>
      </w:r>
      <w:r w:rsidRPr="00D424EB">
        <w:rPr>
          <w:rFonts w:ascii="Times New Roman" w:hAnsi="Times New Roman"/>
        </w:rPr>
        <w:lastRenderedPageBreak/>
        <w:t>an individual’s disability</w:t>
      </w:r>
      <w:r w:rsidR="00930A13">
        <w:rPr>
          <w:rFonts w:ascii="Times New Roman" w:hAnsi="Times New Roman"/>
        </w:rPr>
        <w:t>,</w:t>
      </w:r>
      <w:r w:rsidRPr="00D424EB">
        <w:rPr>
          <w:rFonts w:ascii="Times New Roman" w:hAnsi="Times New Roman"/>
        </w:rPr>
        <w:t xml:space="preserve"> to </w:t>
      </w:r>
      <w:r w:rsidR="00930A13">
        <w:rPr>
          <w:rFonts w:ascii="Times New Roman" w:hAnsi="Times New Roman"/>
        </w:rPr>
        <w:t>better meet the needs of individuals entitled to</w:t>
      </w:r>
      <w:r w:rsidRPr="00D424EB">
        <w:rPr>
          <w:rFonts w:ascii="Times New Roman" w:hAnsi="Times New Roman"/>
        </w:rPr>
        <w:t xml:space="preserve"> Pension Age Disability Payment.</w:t>
      </w:r>
    </w:p>
    <w:p w14:paraId="382F45A9" w14:textId="77777777" w:rsidR="00730ADF" w:rsidRPr="00D424EB" w:rsidRDefault="00730ADF" w:rsidP="00730ADF">
      <w:pPr>
        <w:rPr>
          <w:rFonts w:ascii="Times New Roman" w:hAnsi="Times New Roman"/>
        </w:rPr>
      </w:pPr>
    </w:p>
    <w:p w14:paraId="0890461B" w14:textId="77777777" w:rsidR="00730ADF" w:rsidRPr="00D424EB" w:rsidRDefault="00730ADF" w:rsidP="00730ADF">
      <w:pPr>
        <w:rPr>
          <w:rFonts w:ascii="Times New Roman" w:hAnsi="Times New Roman"/>
        </w:rPr>
      </w:pPr>
      <w:r w:rsidRPr="00D424EB">
        <w:rPr>
          <w:rFonts w:ascii="Times New Roman" w:hAnsi="Times New Roman"/>
        </w:rPr>
        <w:t xml:space="preserve">Pension Age Disability Payment will be delivered by Social Security Scotland from Autumn 2024 through a pilot and phased approach. Social Security Scotland will then accept new applications from individuals across all of Scotland in 2025. </w:t>
      </w:r>
    </w:p>
    <w:p w14:paraId="21DE27E4" w14:textId="77777777" w:rsidR="00730ADF" w:rsidRPr="00D424EB" w:rsidRDefault="00730ADF" w:rsidP="00730ADF">
      <w:pPr>
        <w:rPr>
          <w:rFonts w:ascii="Times New Roman" w:hAnsi="Times New Roman"/>
        </w:rPr>
      </w:pPr>
    </w:p>
    <w:p w14:paraId="62AD2480" w14:textId="77777777" w:rsidR="00730ADF" w:rsidRPr="00D424EB" w:rsidRDefault="00730ADF" w:rsidP="00730ADF">
      <w:pPr>
        <w:rPr>
          <w:rFonts w:ascii="Times New Roman" w:hAnsi="Times New Roman"/>
          <w:b/>
          <w:bCs/>
        </w:rPr>
      </w:pPr>
      <w:r w:rsidRPr="00D424EB">
        <w:rPr>
          <w:rFonts w:ascii="Times New Roman" w:hAnsi="Times New Roman"/>
          <w:b/>
          <w:bCs/>
        </w:rPr>
        <w:t>Short-term Assistance</w:t>
      </w:r>
    </w:p>
    <w:p w14:paraId="275E3810" w14:textId="0456AB0D" w:rsidR="00730ADF" w:rsidRPr="00D424EB" w:rsidRDefault="00730ADF" w:rsidP="00730ADF">
      <w:pPr>
        <w:rPr>
          <w:rFonts w:ascii="Times New Roman" w:hAnsi="Times New Roman"/>
        </w:rPr>
      </w:pPr>
      <w:r w:rsidRPr="00D424EB">
        <w:rPr>
          <w:rFonts w:ascii="Times New Roman" w:hAnsi="Times New Roman"/>
        </w:rPr>
        <w:t>The regulations make provision for the introduction of short-term assistance. Short-term assistance is given by the Scottish Ministers to an individual on a short-term basis under section 24 (duty to give assistance) of the 2018 Act. An individual may be eligible for short-term assistance if they have been previously entitled to Pension Age Disability Payment and, as a result of a subsequent determination, their Pension Age Disability Payment entitlement has reduced or stopped. In the event of a re-determination or appeal, individuals can apply for short-term assistance in order to continue to receive their previous payment amount until the conclusion of their re-determination or appeal.</w:t>
      </w:r>
    </w:p>
    <w:p w14:paraId="6499976D" w14:textId="77777777" w:rsidR="00730ADF" w:rsidRPr="00D424EB" w:rsidRDefault="00730ADF" w:rsidP="00730ADF">
      <w:pPr>
        <w:rPr>
          <w:rFonts w:ascii="Times New Roman" w:hAnsi="Times New Roman"/>
          <w:b/>
          <w:bCs/>
        </w:rPr>
      </w:pPr>
    </w:p>
    <w:p w14:paraId="735313BA" w14:textId="77777777" w:rsidR="00730ADF" w:rsidRPr="00D424EB" w:rsidRDefault="00730ADF" w:rsidP="00730ADF">
      <w:pPr>
        <w:rPr>
          <w:rFonts w:ascii="Times New Roman" w:hAnsi="Times New Roman"/>
          <w:b/>
          <w:bCs/>
        </w:rPr>
      </w:pPr>
      <w:r w:rsidRPr="00D424EB">
        <w:rPr>
          <w:rFonts w:ascii="Times New Roman" w:hAnsi="Times New Roman"/>
          <w:b/>
          <w:bCs/>
        </w:rPr>
        <w:t>Suspension of Assistance</w:t>
      </w:r>
    </w:p>
    <w:p w14:paraId="5528AC52" w14:textId="77777777" w:rsidR="00730ADF" w:rsidRPr="00D424EB" w:rsidRDefault="00730ADF" w:rsidP="00730ADF">
      <w:pPr>
        <w:rPr>
          <w:rFonts w:ascii="Times New Roman" w:hAnsi="Times New Roman"/>
        </w:rPr>
      </w:pPr>
      <w:r w:rsidRPr="00D424EB">
        <w:rPr>
          <w:rFonts w:ascii="Times New Roman" w:hAnsi="Times New Roman"/>
        </w:rPr>
        <w:t>Provisions relating to the suspension of assistance are included in the draft regulations. Regulation 31 sets out the specific circumstances in which payment of assistance can be suspended. The regulations also set out the considerations that Scottish Ministers must make before suspending payment of assistance, the individual’s right to request a review of the suspension, the information that should be provided to the individual when a suspension occurs and the circumstances in which a suspension should end.</w:t>
      </w:r>
    </w:p>
    <w:p w14:paraId="1467B968" w14:textId="77777777" w:rsidR="00730ADF" w:rsidRPr="00D424EB" w:rsidRDefault="00730ADF" w:rsidP="00730ADF">
      <w:pPr>
        <w:rPr>
          <w:rFonts w:ascii="Times New Roman" w:hAnsi="Times New Roman"/>
        </w:rPr>
      </w:pPr>
    </w:p>
    <w:p w14:paraId="6A4088AB" w14:textId="77777777" w:rsidR="00730ADF" w:rsidRPr="00D424EB" w:rsidRDefault="00730ADF" w:rsidP="00730ADF">
      <w:pPr>
        <w:rPr>
          <w:rFonts w:ascii="Times New Roman" w:hAnsi="Times New Roman"/>
          <w:b/>
          <w:bCs/>
        </w:rPr>
      </w:pPr>
      <w:r w:rsidRPr="00D424EB">
        <w:rPr>
          <w:rFonts w:ascii="Times New Roman" w:hAnsi="Times New Roman"/>
          <w:b/>
          <w:bCs/>
        </w:rPr>
        <w:t>Consultation</w:t>
      </w:r>
    </w:p>
    <w:p w14:paraId="48C809AC" w14:textId="77777777" w:rsidR="00730ADF" w:rsidRPr="00D424EB" w:rsidRDefault="00730ADF" w:rsidP="00730ADF">
      <w:pPr>
        <w:rPr>
          <w:rFonts w:ascii="Times New Roman" w:hAnsi="Times New Roman"/>
        </w:rPr>
      </w:pPr>
      <w:r w:rsidRPr="00D424EB">
        <w:rPr>
          <w:rFonts w:ascii="Times New Roman" w:hAnsi="Times New Roman"/>
        </w:rPr>
        <w:t>Between 5 March and 28 May 2019, the Scottish Government undertook a public consultation on its proposals for the delivery of disability assistance. The consultation received 263 responses from individuals and stakeholder organisations. A summary of these responses can be found in the analysis of consultation responses.</w:t>
      </w:r>
      <w:r w:rsidRPr="00D424EB">
        <w:rPr>
          <w:rStyle w:val="FootnoteReference"/>
          <w:rFonts w:ascii="Times New Roman" w:hAnsi="Times New Roman"/>
        </w:rPr>
        <w:footnoteReference w:id="1"/>
      </w:r>
      <w:r w:rsidRPr="00D424EB">
        <w:rPr>
          <w:rFonts w:ascii="Times New Roman" w:hAnsi="Times New Roman"/>
        </w:rPr>
        <w:t xml:space="preserve"> The views expressed within the consultation responses helped shape the proposals for Pension Age Disability Payment. The Scottish Government published its response to the consultation findings in October 2019.</w:t>
      </w:r>
      <w:r w:rsidRPr="00D424EB">
        <w:rPr>
          <w:rStyle w:val="FootnoteReference"/>
          <w:rFonts w:ascii="Times New Roman" w:hAnsi="Times New Roman"/>
        </w:rPr>
        <w:footnoteReference w:id="2"/>
      </w:r>
      <w:r w:rsidRPr="00D424EB">
        <w:rPr>
          <w:rFonts w:ascii="Times New Roman" w:hAnsi="Times New Roman"/>
        </w:rPr>
        <w:t xml:space="preserve"> </w:t>
      </w:r>
    </w:p>
    <w:p w14:paraId="3D27E77F" w14:textId="77777777" w:rsidR="00730ADF" w:rsidRPr="00D424EB" w:rsidRDefault="00730ADF" w:rsidP="00730ADF">
      <w:pPr>
        <w:rPr>
          <w:rFonts w:ascii="Times New Roman" w:hAnsi="Times New Roman"/>
        </w:rPr>
      </w:pPr>
    </w:p>
    <w:p w14:paraId="3EE8CF13" w14:textId="0BECC799" w:rsidR="00730ADF" w:rsidRPr="00D424EB" w:rsidRDefault="00730ADF" w:rsidP="00730ADF">
      <w:pPr>
        <w:rPr>
          <w:rFonts w:ascii="Times New Roman" w:hAnsi="Times New Roman"/>
        </w:rPr>
      </w:pPr>
      <w:r w:rsidRPr="00D424EB">
        <w:rPr>
          <w:rFonts w:ascii="Times New Roman" w:hAnsi="Times New Roman"/>
        </w:rPr>
        <w:t>Respondents were broadly supportive of the policy proposals, although several changes were made to our approach to disability assistance in response to the consultation. Such changes include setting the time limit for requesting a re-determination to 42 calendar days, an increase on the Department for Work and Pension’s time limit of one month. If Social Security Scotland is unable to complete a re-determination within 56 calendar days, an individual has a right to appeal to the First-tier Tribunal for Scotland.</w:t>
      </w:r>
    </w:p>
    <w:p w14:paraId="045CE0E0" w14:textId="77777777" w:rsidR="00730ADF" w:rsidRPr="00D424EB" w:rsidRDefault="00730ADF" w:rsidP="00730ADF">
      <w:pPr>
        <w:rPr>
          <w:rFonts w:ascii="Times New Roman" w:hAnsi="Times New Roman"/>
        </w:rPr>
      </w:pPr>
    </w:p>
    <w:p w14:paraId="7A2BA419" w14:textId="56CF9BBE" w:rsidR="00730ADF" w:rsidRPr="00D424EB" w:rsidRDefault="00730ADF" w:rsidP="00730ADF">
      <w:pPr>
        <w:rPr>
          <w:rFonts w:ascii="Times New Roman" w:hAnsi="Times New Roman"/>
        </w:rPr>
      </w:pPr>
      <w:r w:rsidRPr="00D424EB">
        <w:rPr>
          <w:rFonts w:ascii="Times New Roman" w:hAnsi="Times New Roman"/>
        </w:rPr>
        <w:t>Following the 2019 consultation, the Scottish Government published a Pension Age Disability Payment policy position paper in February 2020 which included a detailed analysis of the relevant considerations regarding a mobility component.</w:t>
      </w:r>
      <w:r w:rsidRPr="00D424EB">
        <w:rPr>
          <w:rStyle w:val="FootnoteReference"/>
          <w:rFonts w:ascii="Times New Roman" w:hAnsi="Times New Roman"/>
        </w:rPr>
        <w:footnoteReference w:id="3"/>
      </w:r>
      <w:r w:rsidRPr="00D424EB">
        <w:rPr>
          <w:rFonts w:ascii="Times New Roman" w:hAnsi="Times New Roman"/>
        </w:rPr>
        <w:t xml:space="preserve"> As part of the development of Pension Age Disability Payment, careful consideration had been given </w:t>
      </w:r>
      <w:r w:rsidR="00FB0051">
        <w:rPr>
          <w:rFonts w:ascii="Times New Roman" w:hAnsi="Times New Roman"/>
        </w:rPr>
        <w:t>to</w:t>
      </w:r>
      <w:r w:rsidRPr="00D424EB">
        <w:rPr>
          <w:rFonts w:ascii="Times New Roman" w:hAnsi="Times New Roman"/>
        </w:rPr>
        <w:t xml:space="preserve"> whether to introduce a mobility component</w:t>
      </w:r>
      <w:r w:rsidR="00FB0051">
        <w:rPr>
          <w:rFonts w:ascii="Times New Roman" w:hAnsi="Times New Roman"/>
        </w:rPr>
        <w:t>,</w:t>
      </w:r>
      <w:r w:rsidRPr="00D424EB">
        <w:rPr>
          <w:rFonts w:ascii="Times New Roman" w:hAnsi="Times New Roman"/>
        </w:rPr>
        <w:t xml:space="preserve"> which is not included in Attendance Allo</w:t>
      </w:r>
      <w:r w:rsidR="006417E7">
        <w:rPr>
          <w:rFonts w:ascii="Times New Roman" w:hAnsi="Times New Roman"/>
        </w:rPr>
        <w:t>w</w:t>
      </w:r>
      <w:r w:rsidRPr="00D424EB">
        <w:rPr>
          <w:rFonts w:ascii="Times New Roman" w:hAnsi="Times New Roman"/>
        </w:rPr>
        <w:t xml:space="preserve">ance. It was </w:t>
      </w:r>
      <w:r w:rsidRPr="00D424EB">
        <w:rPr>
          <w:rFonts w:ascii="Times New Roman" w:hAnsi="Times New Roman"/>
        </w:rPr>
        <w:lastRenderedPageBreak/>
        <w:t>concluded that it is not feasible to include a mobility component within the foreseeable future. The impact of this position has been assessed as part of the draft impact assessments.</w:t>
      </w:r>
    </w:p>
    <w:p w14:paraId="77435228" w14:textId="77777777" w:rsidR="00730ADF" w:rsidRPr="00D424EB" w:rsidRDefault="00730ADF" w:rsidP="00730ADF">
      <w:pPr>
        <w:rPr>
          <w:rFonts w:ascii="Times New Roman" w:hAnsi="Times New Roman"/>
        </w:rPr>
      </w:pPr>
    </w:p>
    <w:p w14:paraId="6CB3CB21" w14:textId="77777777" w:rsidR="00730ADF" w:rsidRPr="00D424EB" w:rsidRDefault="00730ADF" w:rsidP="00730ADF">
      <w:pPr>
        <w:rPr>
          <w:rFonts w:ascii="Times New Roman" w:hAnsi="Times New Roman"/>
        </w:rPr>
      </w:pPr>
      <w:r w:rsidRPr="00D424EB">
        <w:rPr>
          <w:rFonts w:ascii="Times New Roman" w:hAnsi="Times New Roman"/>
        </w:rPr>
        <w:t xml:space="preserve">In November 2020, officials presented the Scottish Government’s policy position on Pension Age Disability Payment to </w:t>
      </w:r>
      <w:proofErr w:type="spellStart"/>
      <w:r w:rsidRPr="00D424EB">
        <w:rPr>
          <w:rFonts w:ascii="Times New Roman" w:hAnsi="Times New Roman"/>
        </w:rPr>
        <w:t>DACBEAG</w:t>
      </w:r>
      <w:proofErr w:type="spellEnd"/>
      <w:r w:rsidRPr="00D424EB">
        <w:rPr>
          <w:rFonts w:ascii="Times New Roman" w:hAnsi="Times New Roman"/>
        </w:rPr>
        <w:t xml:space="preserve">. This was revisited in discussions with </w:t>
      </w:r>
      <w:proofErr w:type="spellStart"/>
      <w:r w:rsidRPr="00D424EB">
        <w:rPr>
          <w:rFonts w:ascii="Times New Roman" w:hAnsi="Times New Roman"/>
        </w:rPr>
        <w:t>DACBEAG</w:t>
      </w:r>
      <w:proofErr w:type="spellEnd"/>
      <w:r w:rsidRPr="00D424EB">
        <w:rPr>
          <w:rFonts w:ascii="Times New Roman" w:hAnsi="Times New Roman"/>
        </w:rPr>
        <w:t xml:space="preserve"> in November 2021. </w:t>
      </w:r>
      <w:proofErr w:type="spellStart"/>
      <w:r w:rsidRPr="00D424EB">
        <w:rPr>
          <w:rFonts w:ascii="Times New Roman" w:hAnsi="Times New Roman"/>
        </w:rPr>
        <w:t>DACBEAG</w:t>
      </w:r>
      <w:proofErr w:type="spellEnd"/>
      <w:r w:rsidRPr="00D424EB">
        <w:rPr>
          <w:rFonts w:ascii="Times New Roman" w:hAnsi="Times New Roman"/>
        </w:rPr>
        <w:t xml:space="preserve"> provided advice on Pension Age Disability Payment in August 2022, with the Scottish Government responding in March 2023.</w:t>
      </w:r>
      <w:r w:rsidRPr="00D424EB">
        <w:rPr>
          <w:rStyle w:val="FootnoteReference"/>
          <w:rFonts w:ascii="Times New Roman" w:hAnsi="Times New Roman"/>
        </w:rPr>
        <w:footnoteReference w:id="4"/>
      </w:r>
    </w:p>
    <w:p w14:paraId="4884A1E8" w14:textId="77777777" w:rsidR="00730ADF" w:rsidRPr="00D424EB" w:rsidRDefault="00730ADF" w:rsidP="00730ADF">
      <w:pPr>
        <w:rPr>
          <w:rFonts w:ascii="Times New Roman" w:hAnsi="Times New Roman"/>
        </w:rPr>
      </w:pPr>
    </w:p>
    <w:p w14:paraId="234410EF" w14:textId="77777777" w:rsidR="00730ADF" w:rsidRPr="00D424EB" w:rsidRDefault="00730ADF" w:rsidP="00730ADF">
      <w:pPr>
        <w:rPr>
          <w:rFonts w:ascii="Times New Roman" w:hAnsi="Times New Roman"/>
        </w:rPr>
      </w:pPr>
      <w:r w:rsidRPr="00D424EB">
        <w:rPr>
          <w:rFonts w:ascii="Times New Roman" w:hAnsi="Times New Roman"/>
        </w:rPr>
        <w:t>Officials have also engaged with a variety of stakeholders on the Scottish Government’s policy position on Pension Age Disability Payment. In November 2022, a meeting of the Ill Health and Disability Benefits Stakeholder Reference Group was held, giving Group members an opportunity to consider the Scottish Government’s policy position, while also allowing officials to assess the impact of the Scottish Government’s policy position on third sector organisations. A similar session was held for wider stakeholders in January 2023.</w:t>
      </w:r>
    </w:p>
    <w:p w14:paraId="054A5787" w14:textId="77777777" w:rsidR="00730ADF" w:rsidRPr="00D424EB" w:rsidRDefault="00730ADF" w:rsidP="00730ADF">
      <w:pPr>
        <w:rPr>
          <w:rFonts w:ascii="Times New Roman" w:hAnsi="Times New Roman"/>
        </w:rPr>
      </w:pPr>
    </w:p>
    <w:p w14:paraId="28E81371" w14:textId="77777777" w:rsidR="00930A13" w:rsidRDefault="00730ADF" w:rsidP="00730ADF">
      <w:pPr>
        <w:rPr>
          <w:rFonts w:ascii="Times New Roman" w:hAnsi="Times New Roman"/>
        </w:rPr>
      </w:pPr>
      <w:r w:rsidRPr="00D424EB">
        <w:rPr>
          <w:rFonts w:ascii="Times New Roman" w:hAnsi="Times New Roman"/>
        </w:rPr>
        <w:t>In April 2023, the Scottish Government held a stakeholder engagement session to assist in the development of our Equality Impact Assessment for Pension Age Disability Payment. This session allowed the Scottish Government to discuss impacts that have been identified across all protected characteristics, and ensured stakeholders had an opportunity to raise any further potential impacts for further consideration.</w:t>
      </w:r>
    </w:p>
    <w:p w14:paraId="19CC153A" w14:textId="77777777" w:rsidR="00930A13" w:rsidRDefault="00930A13" w:rsidP="00730ADF">
      <w:pPr>
        <w:rPr>
          <w:rFonts w:ascii="Times New Roman" w:hAnsi="Times New Roman"/>
        </w:rPr>
      </w:pPr>
    </w:p>
    <w:p w14:paraId="100C7A16" w14:textId="010A0835" w:rsidR="00730ADF" w:rsidRPr="00D424EB" w:rsidRDefault="00930A13" w:rsidP="00730ADF">
      <w:pPr>
        <w:rPr>
          <w:rFonts w:ascii="Times New Roman" w:hAnsi="Times New Roman"/>
        </w:rPr>
      </w:pPr>
      <w:r>
        <w:rPr>
          <w:rFonts w:ascii="Times New Roman" w:hAnsi="Times New Roman"/>
        </w:rPr>
        <w:t xml:space="preserve">A first draft of the regulations for Pension Age Disability Payment was circulated informally in June 2023 among the stakeholders that had already been engaged with the process, so that their expertise and feedback could be taken into account ahead of the </w:t>
      </w:r>
      <w:r w:rsidR="00025377">
        <w:rPr>
          <w:rFonts w:ascii="Times New Roman" w:hAnsi="Times New Roman"/>
        </w:rPr>
        <w:t>draft</w:t>
      </w:r>
      <w:r>
        <w:rPr>
          <w:rFonts w:ascii="Times New Roman" w:hAnsi="Times New Roman"/>
        </w:rPr>
        <w:t xml:space="preserve"> of the regulations that was submitted to the Scottish Commission on Social Security for scrutiny.</w:t>
      </w:r>
    </w:p>
    <w:p w14:paraId="49B45FA1" w14:textId="77777777" w:rsidR="00730ADF" w:rsidRPr="00D424EB" w:rsidRDefault="00730ADF" w:rsidP="00730ADF">
      <w:pPr>
        <w:rPr>
          <w:rFonts w:ascii="Times New Roman" w:hAnsi="Times New Roman"/>
        </w:rPr>
      </w:pPr>
    </w:p>
    <w:p w14:paraId="27C581D3" w14:textId="77777777" w:rsidR="00730ADF" w:rsidRPr="00D424EB" w:rsidRDefault="00730ADF" w:rsidP="00730ADF">
      <w:pPr>
        <w:rPr>
          <w:rFonts w:ascii="Times New Roman" w:hAnsi="Times New Roman"/>
          <w:b/>
          <w:bCs/>
        </w:rPr>
      </w:pPr>
      <w:r w:rsidRPr="00D424EB">
        <w:rPr>
          <w:rFonts w:ascii="Times New Roman" w:hAnsi="Times New Roman"/>
          <w:b/>
          <w:bCs/>
        </w:rPr>
        <w:t>Scottish Commission on Social Security – Scrutiny of the Draft Regulations</w:t>
      </w:r>
    </w:p>
    <w:p w14:paraId="5F12496D" w14:textId="77777777" w:rsidR="00730ADF" w:rsidRPr="00D424EB" w:rsidRDefault="00730ADF" w:rsidP="00730ADF">
      <w:pPr>
        <w:rPr>
          <w:rFonts w:ascii="Times New Roman" w:hAnsi="Times New Roman"/>
        </w:rPr>
      </w:pPr>
      <w:r w:rsidRPr="00D424EB">
        <w:rPr>
          <w:rFonts w:ascii="Times New Roman" w:hAnsi="Times New Roman"/>
        </w:rPr>
        <w:t>Under section 97 of the 2018 Act, the Scottish Ministers have consulted the Scottish Commission on Social Security (</w:t>
      </w:r>
      <w:proofErr w:type="spellStart"/>
      <w:r w:rsidRPr="00D424EB">
        <w:rPr>
          <w:rFonts w:ascii="Times New Roman" w:hAnsi="Times New Roman"/>
        </w:rPr>
        <w:t>SCoSS</w:t>
      </w:r>
      <w:proofErr w:type="spellEnd"/>
      <w:r w:rsidRPr="00D424EB">
        <w:rPr>
          <w:rFonts w:ascii="Times New Roman" w:hAnsi="Times New Roman"/>
        </w:rPr>
        <w:t xml:space="preserve">). </w:t>
      </w:r>
      <w:proofErr w:type="spellStart"/>
      <w:r w:rsidRPr="00D424EB">
        <w:rPr>
          <w:rFonts w:ascii="Times New Roman" w:hAnsi="Times New Roman"/>
        </w:rPr>
        <w:t>SCoSS</w:t>
      </w:r>
      <w:proofErr w:type="spellEnd"/>
      <w:r w:rsidRPr="00D424EB">
        <w:rPr>
          <w:rFonts w:ascii="Times New Roman" w:hAnsi="Times New Roman"/>
        </w:rPr>
        <w:t xml:space="preserve"> published their scrutiny report on XXX. The Scottish Government’s response will accompany these regulations. </w:t>
      </w:r>
    </w:p>
    <w:p w14:paraId="5B97C944" w14:textId="77777777" w:rsidR="00730ADF" w:rsidRPr="00D424EB" w:rsidRDefault="00730ADF" w:rsidP="00730ADF">
      <w:pPr>
        <w:rPr>
          <w:rFonts w:ascii="Times New Roman" w:hAnsi="Times New Roman"/>
        </w:rPr>
      </w:pPr>
    </w:p>
    <w:p w14:paraId="69111A68" w14:textId="77777777" w:rsidR="00730ADF" w:rsidRPr="00D424EB" w:rsidRDefault="00730ADF" w:rsidP="00730ADF">
      <w:pPr>
        <w:rPr>
          <w:rFonts w:ascii="Times New Roman" w:hAnsi="Times New Roman"/>
          <w:b/>
          <w:bCs/>
        </w:rPr>
      </w:pPr>
      <w:r w:rsidRPr="00D424EB">
        <w:rPr>
          <w:rFonts w:ascii="Times New Roman" w:hAnsi="Times New Roman"/>
          <w:b/>
          <w:bCs/>
        </w:rPr>
        <w:t>Impact Assessments</w:t>
      </w:r>
    </w:p>
    <w:p w14:paraId="502EE66A" w14:textId="6A1F9FFA" w:rsidR="00730ADF" w:rsidRPr="00D424EB" w:rsidRDefault="00730ADF" w:rsidP="00730ADF">
      <w:pPr>
        <w:rPr>
          <w:rFonts w:ascii="Times New Roman" w:hAnsi="Times New Roman"/>
        </w:rPr>
      </w:pPr>
      <w:r w:rsidRPr="00D424EB">
        <w:rPr>
          <w:rFonts w:ascii="Times New Roman" w:hAnsi="Times New Roman"/>
        </w:rPr>
        <w:t xml:space="preserve">An Equality Impact Assessment, Islands Community Impact Assessment and Fairer Scotland Duty Assessment are all provided with this instrument. A Data Protection Impact Assessment is also being prepared in relation to this instrument. </w:t>
      </w:r>
      <w:r w:rsidR="0029489D">
        <w:rPr>
          <w:rFonts w:ascii="Times New Roman" w:hAnsi="Times New Roman"/>
        </w:rPr>
        <w:t>T</w:t>
      </w:r>
      <w:r w:rsidRPr="00D424EB">
        <w:rPr>
          <w:rFonts w:ascii="Times New Roman" w:hAnsi="Times New Roman"/>
        </w:rPr>
        <w:t xml:space="preserve">he impact assessments </w:t>
      </w:r>
      <w:r w:rsidR="0029489D">
        <w:rPr>
          <w:rFonts w:ascii="Times New Roman" w:hAnsi="Times New Roman"/>
        </w:rPr>
        <w:t xml:space="preserve">indicate </w:t>
      </w:r>
      <w:r w:rsidRPr="00D424EB">
        <w:rPr>
          <w:rFonts w:ascii="Times New Roman" w:hAnsi="Times New Roman"/>
        </w:rPr>
        <w:t>that the commencement of Pension Age Disability Payment will have a broadly positive impact on a range of groups with protected characteristics, island communities and in relation to the reduction of the impact of inequalities of outcome and socio-economic disadvantage.</w:t>
      </w:r>
    </w:p>
    <w:p w14:paraId="324A5A28" w14:textId="77777777" w:rsidR="00730ADF" w:rsidRPr="00D424EB" w:rsidRDefault="00730ADF" w:rsidP="00730ADF">
      <w:pPr>
        <w:rPr>
          <w:rFonts w:ascii="Times New Roman" w:hAnsi="Times New Roman"/>
        </w:rPr>
      </w:pPr>
    </w:p>
    <w:p w14:paraId="69718EB7" w14:textId="77777777" w:rsidR="00730ADF" w:rsidRPr="00D424EB" w:rsidRDefault="00730ADF" w:rsidP="00730ADF">
      <w:pPr>
        <w:rPr>
          <w:rFonts w:ascii="Times New Roman" w:hAnsi="Times New Roman"/>
          <w:b/>
          <w:bCs/>
        </w:rPr>
      </w:pPr>
      <w:r w:rsidRPr="00D424EB">
        <w:rPr>
          <w:rFonts w:ascii="Times New Roman" w:hAnsi="Times New Roman"/>
          <w:b/>
          <w:bCs/>
        </w:rPr>
        <w:t>Financial Effects</w:t>
      </w:r>
    </w:p>
    <w:p w14:paraId="447CE8AF" w14:textId="692C456A" w:rsidR="00730ADF" w:rsidRPr="00D424EB" w:rsidRDefault="00730ADF" w:rsidP="00730ADF">
      <w:pPr>
        <w:rPr>
          <w:rFonts w:ascii="Times New Roman" w:hAnsi="Times New Roman"/>
        </w:rPr>
      </w:pPr>
      <w:r w:rsidRPr="00D424EB">
        <w:rPr>
          <w:rFonts w:ascii="Times New Roman" w:hAnsi="Times New Roman"/>
        </w:rPr>
        <w:t xml:space="preserve">A Business and Regulatory Impact Assessment has been completed and is provided with this instrument. The Scottish Government does not believe that Pension Age Disability Payment will have an adverse impact on the competitiveness of Scottish companies or the third sector within Scotland, the United Kingdom or internationally including Europe and the rest of the world. The Scottish Government expects that there may be a limited impact on the operational business of local authorities or health boards, principally because Social Security </w:t>
      </w:r>
      <w:r w:rsidRPr="00D424EB">
        <w:rPr>
          <w:rFonts w:ascii="Times New Roman" w:hAnsi="Times New Roman"/>
        </w:rPr>
        <w:lastRenderedPageBreak/>
        <w:t xml:space="preserve">Scotland may seek to obtain, with the individual’s consent, information held by public sector bodies about the individual’s disability to make a determination of entitlement. </w:t>
      </w:r>
    </w:p>
    <w:p w14:paraId="06F75220" w14:textId="77777777" w:rsidR="00730ADF" w:rsidRPr="00D424EB" w:rsidRDefault="00730ADF" w:rsidP="00730ADF">
      <w:pPr>
        <w:rPr>
          <w:rFonts w:ascii="Times New Roman" w:hAnsi="Times New Roman"/>
        </w:rPr>
      </w:pPr>
    </w:p>
    <w:p w14:paraId="59165337" w14:textId="77777777" w:rsidR="00730ADF" w:rsidRPr="00D424EB" w:rsidRDefault="00730ADF" w:rsidP="00730ADF">
      <w:pPr>
        <w:rPr>
          <w:rFonts w:ascii="Times New Roman" w:hAnsi="Times New Roman"/>
        </w:rPr>
      </w:pPr>
      <w:r w:rsidRPr="00D424EB">
        <w:rPr>
          <w:rFonts w:ascii="Times New Roman" w:hAnsi="Times New Roman"/>
        </w:rPr>
        <w:t>The right to appeal to the Social Security Chamber of the First-tier Tribunal for Scotland is provided for in the 2018 Act. Legal Assistance will continue to be available to individuals to appeal a determination of entitlement to the Upper Tribunal, Court of Appeal or Supreme Court. The Scottish Government does not expect any adverse impact to the Legal Aid budget as a result of the introduction of Pension Age Disability Payment. Current recipients of Attendance Allowance are already able to access legal aid to appeal entitlement decisions.</w:t>
      </w:r>
    </w:p>
    <w:p w14:paraId="48834AA8" w14:textId="77777777" w:rsidR="00730ADF" w:rsidRPr="00D424EB" w:rsidRDefault="00730ADF" w:rsidP="00730ADF">
      <w:pPr>
        <w:rPr>
          <w:rFonts w:ascii="Times New Roman" w:hAnsi="Times New Roman"/>
        </w:rPr>
      </w:pPr>
    </w:p>
    <w:p w14:paraId="6FD3FB86" w14:textId="77777777" w:rsidR="00730ADF" w:rsidRPr="00D424EB" w:rsidRDefault="00730ADF" w:rsidP="00730ADF">
      <w:pPr>
        <w:rPr>
          <w:rFonts w:ascii="Times New Roman" w:hAnsi="Times New Roman"/>
        </w:rPr>
      </w:pPr>
    </w:p>
    <w:p w14:paraId="3265447C" w14:textId="77777777" w:rsidR="00730ADF" w:rsidRPr="00D424EB" w:rsidRDefault="00730ADF" w:rsidP="00730ADF">
      <w:pPr>
        <w:rPr>
          <w:rFonts w:ascii="Times New Roman" w:hAnsi="Times New Roman"/>
        </w:rPr>
      </w:pPr>
      <w:r w:rsidRPr="00D424EB">
        <w:rPr>
          <w:rFonts w:ascii="Times New Roman" w:hAnsi="Times New Roman"/>
        </w:rPr>
        <w:t>Scottish Government</w:t>
      </w:r>
    </w:p>
    <w:p w14:paraId="720105D0" w14:textId="77777777" w:rsidR="00730ADF" w:rsidRPr="00D424EB" w:rsidRDefault="00730ADF" w:rsidP="00730ADF">
      <w:pPr>
        <w:rPr>
          <w:rFonts w:ascii="Times New Roman" w:hAnsi="Times New Roman"/>
        </w:rPr>
      </w:pPr>
      <w:r w:rsidRPr="00D424EB">
        <w:rPr>
          <w:rFonts w:ascii="Times New Roman" w:hAnsi="Times New Roman"/>
        </w:rPr>
        <w:t>Social Security Directorate</w:t>
      </w:r>
    </w:p>
    <w:p w14:paraId="2C48E251" w14:textId="77777777" w:rsidR="00730ADF" w:rsidRPr="00D424EB" w:rsidRDefault="00730ADF" w:rsidP="00730ADF">
      <w:pPr>
        <w:rPr>
          <w:rFonts w:ascii="Times New Roman" w:hAnsi="Times New Roman"/>
        </w:rPr>
      </w:pPr>
    </w:p>
    <w:p w14:paraId="031F0AAE" w14:textId="77777777" w:rsidR="00730ADF" w:rsidRPr="002F2475" w:rsidRDefault="00730ADF" w:rsidP="00730ADF">
      <w:pPr>
        <w:rPr>
          <w:rFonts w:ascii="Times New Roman" w:hAnsi="Times New Roman"/>
        </w:rPr>
      </w:pPr>
      <w:r w:rsidRPr="00D424EB">
        <w:rPr>
          <w:rFonts w:ascii="Times New Roman" w:hAnsi="Times New Roman"/>
        </w:rPr>
        <w:t>[DATE]</w:t>
      </w:r>
    </w:p>
    <w:p w14:paraId="7B775703" w14:textId="1809CDDD" w:rsidR="00CA7FE4" w:rsidRPr="00730ADF" w:rsidRDefault="00CA7FE4" w:rsidP="00730ADF"/>
    <w:sectPr w:rsidR="00CA7FE4" w:rsidRPr="00730ADF"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EFB8" w14:textId="77777777" w:rsidR="00547075" w:rsidRDefault="00547075" w:rsidP="00B87F59">
      <w:r>
        <w:separator/>
      </w:r>
    </w:p>
  </w:endnote>
  <w:endnote w:type="continuationSeparator" w:id="0">
    <w:p w14:paraId="717A4C90" w14:textId="77777777" w:rsidR="00547075" w:rsidRDefault="00547075" w:rsidP="00B8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23B2" w14:textId="77777777" w:rsidR="00547075" w:rsidRDefault="00547075" w:rsidP="00B87F59">
      <w:r>
        <w:separator/>
      </w:r>
    </w:p>
  </w:footnote>
  <w:footnote w:type="continuationSeparator" w:id="0">
    <w:p w14:paraId="3926ADB0" w14:textId="77777777" w:rsidR="00547075" w:rsidRDefault="00547075" w:rsidP="00B87F59">
      <w:r>
        <w:continuationSeparator/>
      </w:r>
    </w:p>
  </w:footnote>
  <w:footnote w:id="1">
    <w:p w14:paraId="299805DB" w14:textId="77777777" w:rsidR="00730ADF" w:rsidRPr="0020090E" w:rsidRDefault="00730ADF" w:rsidP="00730ADF">
      <w:pPr>
        <w:pStyle w:val="FootnoteText"/>
        <w:rPr>
          <w:rFonts w:ascii="Times New Roman" w:hAnsi="Times New Roman"/>
        </w:rPr>
      </w:pPr>
      <w:r w:rsidRPr="0020090E">
        <w:rPr>
          <w:rStyle w:val="FootnoteReference"/>
          <w:rFonts w:ascii="Times New Roman" w:hAnsi="Times New Roman"/>
        </w:rPr>
        <w:footnoteRef/>
      </w:r>
      <w:r w:rsidRPr="0020090E">
        <w:rPr>
          <w:rFonts w:ascii="Times New Roman" w:hAnsi="Times New Roman"/>
        </w:rPr>
        <w:t xml:space="preserve"> </w:t>
      </w:r>
      <w:hyperlink r:id="rId1" w:history="1">
        <w:r w:rsidRPr="0020090E">
          <w:rPr>
            <w:rStyle w:val="Hyperlink"/>
            <w:rFonts w:ascii="Times New Roman" w:hAnsi="Times New Roman"/>
          </w:rPr>
          <w:t>https://www.gov.scot/publications/consultation-disability-assistance-scotland-analysis-responses/</w:t>
        </w:r>
      </w:hyperlink>
      <w:r w:rsidRPr="0020090E">
        <w:rPr>
          <w:rFonts w:ascii="Times New Roman" w:hAnsi="Times New Roman"/>
        </w:rPr>
        <w:t xml:space="preserve"> </w:t>
      </w:r>
    </w:p>
  </w:footnote>
  <w:footnote w:id="2">
    <w:p w14:paraId="48257CFF" w14:textId="77777777" w:rsidR="00730ADF" w:rsidRPr="0020090E" w:rsidRDefault="00730ADF" w:rsidP="00730ADF">
      <w:pPr>
        <w:pStyle w:val="FootnoteText"/>
        <w:rPr>
          <w:rFonts w:ascii="Times New Roman" w:hAnsi="Times New Roman"/>
        </w:rPr>
      </w:pPr>
      <w:r w:rsidRPr="0020090E">
        <w:rPr>
          <w:rStyle w:val="FootnoteReference"/>
          <w:rFonts w:ascii="Times New Roman" w:hAnsi="Times New Roman"/>
        </w:rPr>
        <w:footnoteRef/>
      </w:r>
      <w:r w:rsidRPr="0020090E">
        <w:rPr>
          <w:rFonts w:ascii="Times New Roman" w:hAnsi="Times New Roman"/>
        </w:rPr>
        <w:t xml:space="preserve"> </w:t>
      </w:r>
      <w:hyperlink r:id="rId2" w:history="1">
        <w:r w:rsidRPr="0020090E">
          <w:rPr>
            <w:rStyle w:val="Hyperlink"/>
            <w:rFonts w:ascii="Times New Roman" w:hAnsi="Times New Roman"/>
          </w:rPr>
          <w:t>https://www.gov.scot/publications/consultation-disability-assistance-scotland-scottish-government-response/</w:t>
        </w:r>
      </w:hyperlink>
      <w:r w:rsidRPr="0020090E">
        <w:rPr>
          <w:rFonts w:ascii="Times New Roman" w:hAnsi="Times New Roman"/>
        </w:rPr>
        <w:t xml:space="preserve"> </w:t>
      </w:r>
    </w:p>
  </w:footnote>
  <w:footnote w:id="3">
    <w:p w14:paraId="613925B1" w14:textId="77777777" w:rsidR="00730ADF" w:rsidRDefault="00730ADF" w:rsidP="00730ADF">
      <w:pPr>
        <w:pStyle w:val="FootnoteText"/>
      </w:pPr>
      <w:r w:rsidRPr="0020090E">
        <w:rPr>
          <w:rStyle w:val="FootnoteReference"/>
          <w:rFonts w:ascii="Times New Roman" w:hAnsi="Times New Roman"/>
        </w:rPr>
        <w:footnoteRef/>
      </w:r>
      <w:r w:rsidRPr="0020090E">
        <w:rPr>
          <w:rFonts w:ascii="Times New Roman" w:hAnsi="Times New Roman"/>
        </w:rPr>
        <w:t xml:space="preserve"> </w:t>
      </w:r>
      <w:hyperlink r:id="rId3" w:history="1">
        <w:r w:rsidRPr="0020090E">
          <w:rPr>
            <w:rStyle w:val="Hyperlink"/>
            <w:rFonts w:ascii="Times New Roman" w:hAnsi="Times New Roman"/>
          </w:rPr>
          <w:t>https://www.gov.scot/publications/scottish-government-position-paper-mobility-component-disability-assistance-older-people-daop/</w:t>
        </w:r>
      </w:hyperlink>
      <w:r>
        <w:t xml:space="preserve"> </w:t>
      </w:r>
    </w:p>
  </w:footnote>
  <w:footnote w:id="4">
    <w:p w14:paraId="6867D615" w14:textId="77777777" w:rsidR="00730ADF" w:rsidRPr="0020090E" w:rsidRDefault="00730ADF" w:rsidP="00730ADF">
      <w:pPr>
        <w:pStyle w:val="FootnoteText"/>
        <w:rPr>
          <w:rFonts w:ascii="Times New Roman" w:hAnsi="Times New Roman"/>
        </w:rPr>
      </w:pPr>
      <w:r w:rsidRPr="0020090E">
        <w:rPr>
          <w:rStyle w:val="FootnoteReference"/>
          <w:rFonts w:ascii="Times New Roman" w:hAnsi="Times New Roman"/>
        </w:rPr>
        <w:footnoteRef/>
      </w:r>
      <w:r w:rsidRPr="0020090E">
        <w:rPr>
          <w:rFonts w:ascii="Times New Roman" w:hAnsi="Times New Roman"/>
        </w:rPr>
        <w:t xml:space="preserve"> </w:t>
      </w:r>
      <w:hyperlink r:id="rId4" w:history="1">
        <w:r w:rsidRPr="0020090E">
          <w:rPr>
            <w:rStyle w:val="Hyperlink"/>
            <w:rFonts w:ascii="Times New Roman" w:hAnsi="Times New Roman"/>
          </w:rPr>
          <w:t>https://www.gov.scot/publications/disability-and-carer-benefits-expert-advisory-group-pension-age-disability-payment-response-from-ministers/</w:t>
        </w:r>
      </w:hyperlink>
      <w:r w:rsidRPr="0020090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98799827">
    <w:abstractNumId w:val="1"/>
  </w:num>
  <w:num w:numId="2" w16cid:durableId="111870600">
    <w:abstractNumId w:val="0"/>
  </w:num>
  <w:num w:numId="3" w16cid:durableId="54743077">
    <w:abstractNumId w:val="0"/>
  </w:num>
  <w:num w:numId="4" w16cid:durableId="2120026905">
    <w:abstractNumId w:val="0"/>
  </w:num>
  <w:num w:numId="5" w16cid:durableId="189687429">
    <w:abstractNumId w:val="1"/>
  </w:num>
  <w:num w:numId="6" w16cid:durableId="83168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D"/>
    <w:rsid w:val="000224C0"/>
    <w:rsid w:val="0002355A"/>
    <w:rsid w:val="00025377"/>
    <w:rsid w:val="00027C27"/>
    <w:rsid w:val="000325BF"/>
    <w:rsid w:val="000342DA"/>
    <w:rsid w:val="000363AE"/>
    <w:rsid w:val="000474F8"/>
    <w:rsid w:val="00053F94"/>
    <w:rsid w:val="00060A84"/>
    <w:rsid w:val="000657AB"/>
    <w:rsid w:val="00075CEA"/>
    <w:rsid w:val="00084073"/>
    <w:rsid w:val="0009023B"/>
    <w:rsid w:val="000A5877"/>
    <w:rsid w:val="000B692A"/>
    <w:rsid w:val="000C0CF4"/>
    <w:rsid w:val="000D2D18"/>
    <w:rsid w:val="000E05A3"/>
    <w:rsid w:val="00116A00"/>
    <w:rsid w:val="00127CFB"/>
    <w:rsid w:val="001331C3"/>
    <w:rsid w:val="00147E13"/>
    <w:rsid w:val="00157DC4"/>
    <w:rsid w:val="00175981"/>
    <w:rsid w:val="00177CB0"/>
    <w:rsid w:val="00194805"/>
    <w:rsid w:val="001B418C"/>
    <w:rsid w:val="001B4660"/>
    <w:rsid w:val="001C0AD2"/>
    <w:rsid w:val="001E0E3A"/>
    <w:rsid w:val="001E4304"/>
    <w:rsid w:val="001F007C"/>
    <w:rsid w:val="001F5A39"/>
    <w:rsid w:val="0020090E"/>
    <w:rsid w:val="00210792"/>
    <w:rsid w:val="0024582D"/>
    <w:rsid w:val="00253CB3"/>
    <w:rsid w:val="00257E00"/>
    <w:rsid w:val="00261E43"/>
    <w:rsid w:val="00265888"/>
    <w:rsid w:val="00281579"/>
    <w:rsid w:val="0028413E"/>
    <w:rsid w:val="00284C99"/>
    <w:rsid w:val="00292914"/>
    <w:rsid w:val="0029489D"/>
    <w:rsid w:val="002A0694"/>
    <w:rsid w:val="002C1D52"/>
    <w:rsid w:val="002C424E"/>
    <w:rsid w:val="002C6F3A"/>
    <w:rsid w:val="002D5AAA"/>
    <w:rsid w:val="002E1154"/>
    <w:rsid w:val="002F2475"/>
    <w:rsid w:val="002F47C3"/>
    <w:rsid w:val="00306C61"/>
    <w:rsid w:val="00323965"/>
    <w:rsid w:val="0032451A"/>
    <w:rsid w:val="003263E3"/>
    <w:rsid w:val="003360B8"/>
    <w:rsid w:val="003432FA"/>
    <w:rsid w:val="00355A17"/>
    <w:rsid w:val="00373194"/>
    <w:rsid w:val="0037582B"/>
    <w:rsid w:val="00387C8E"/>
    <w:rsid w:val="00393CC8"/>
    <w:rsid w:val="003A4787"/>
    <w:rsid w:val="003B59D6"/>
    <w:rsid w:val="003C5C50"/>
    <w:rsid w:val="003E543B"/>
    <w:rsid w:val="003E6ADD"/>
    <w:rsid w:val="003F2FFF"/>
    <w:rsid w:val="003F6525"/>
    <w:rsid w:val="00400C94"/>
    <w:rsid w:val="00420D75"/>
    <w:rsid w:val="00420D81"/>
    <w:rsid w:val="0042142E"/>
    <w:rsid w:val="00463FBA"/>
    <w:rsid w:val="004719CE"/>
    <w:rsid w:val="00474632"/>
    <w:rsid w:val="00480066"/>
    <w:rsid w:val="00481796"/>
    <w:rsid w:val="004D1881"/>
    <w:rsid w:val="004E122B"/>
    <w:rsid w:val="004F0C36"/>
    <w:rsid w:val="004F7B23"/>
    <w:rsid w:val="0050490B"/>
    <w:rsid w:val="005258E5"/>
    <w:rsid w:val="0052615A"/>
    <w:rsid w:val="00527187"/>
    <w:rsid w:val="0054670F"/>
    <w:rsid w:val="00547075"/>
    <w:rsid w:val="00550AA6"/>
    <w:rsid w:val="00552175"/>
    <w:rsid w:val="00556D44"/>
    <w:rsid w:val="00570485"/>
    <w:rsid w:val="00570F19"/>
    <w:rsid w:val="00593F78"/>
    <w:rsid w:val="005B21C3"/>
    <w:rsid w:val="005B6091"/>
    <w:rsid w:val="005C0FA1"/>
    <w:rsid w:val="005C407B"/>
    <w:rsid w:val="005C630E"/>
    <w:rsid w:val="005D21E0"/>
    <w:rsid w:val="005D3AD2"/>
    <w:rsid w:val="005D3DC0"/>
    <w:rsid w:val="005E2A60"/>
    <w:rsid w:val="005F4B5B"/>
    <w:rsid w:val="00616FB2"/>
    <w:rsid w:val="00620F72"/>
    <w:rsid w:val="00636974"/>
    <w:rsid w:val="006417E7"/>
    <w:rsid w:val="00642B11"/>
    <w:rsid w:val="006515A8"/>
    <w:rsid w:val="006579B3"/>
    <w:rsid w:val="00674264"/>
    <w:rsid w:val="006771A0"/>
    <w:rsid w:val="006B020B"/>
    <w:rsid w:val="006B4DA8"/>
    <w:rsid w:val="006C54FB"/>
    <w:rsid w:val="006E4961"/>
    <w:rsid w:val="007034D9"/>
    <w:rsid w:val="00730ADF"/>
    <w:rsid w:val="007342EF"/>
    <w:rsid w:val="00742253"/>
    <w:rsid w:val="007509C8"/>
    <w:rsid w:val="007511B8"/>
    <w:rsid w:val="0076252D"/>
    <w:rsid w:val="00774473"/>
    <w:rsid w:val="00776E6E"/>
    <w:rsid w:val="0078100E"/>
    <w:rsid w:val="00787443"/>
    <w:rsid w:val="007A1803"/>
    <w:rsid w:val="007A3805"/>
    <w:rsid w:val="007A5940"/>
    <w:rsid w:val="007C3327"/>
    <w:rsid w:val="00800093"/>
    <w:rsid w:val="008045DD"/>
    <w:rsid w:val="008050C8"/>
    <w:rsid w:val="00820648"/>
    <w:rsid w:val="00831554"/>
    <w:rsid w:val="00836E46"/>
    <w:rsid w:val="00840431"/>
    <w:rsid w:val="008432F8"/>
    <w:rsid w:val="00844070"/>
    <w:rsid w:val="008460EE"/>
    <w:rsid w:val="00853ADC"/>
    <w:rsid w:val="00854D0C"/>
    <w:rsid w:val="00857548"/>
    <w:rsid w:val="00864103"/>
    <w:rsid w:val="00866248"/>
    <w:rsid w:val="00866F96"/>
    <w:rsid w:val="00896BF7"/>
    <w:rsid w:val="008A2D55"/>
    <w:rsid w:val="008A6252"/>
    <w:rsid w:val="008B40C7"/>
    <w:rsid w:val="008B5981"/>
    <w:rsid w:val="008B7ED9"/>
    <w:rsid w:val="008C1F50"/>
    <w:rsid w:val="008D38F0"/>
    <w:rsid w:val="008D3B0C"/>
    <w:rsid w:val="008E0330"/>
    <w:rsid w:val="008F5A39"/>
    <w:rsid w:val="00901D9A"/>
    <w:rsid w:val="0091086C"/>
    <w:rsid w:val="00921D13"/>
    <w:rsid w:val="00930A13"/>
    <w:rsid w:val="009318DE"/>
    <w:rsid w:val="00951532"/>
    <w:rsid w:val="00964F83"/>
    <w:rsid w:val="0097202C"/>
    <w:rsid w:val="009734DB"/>
    <w:rsid w:val="009B7602"/>
    <w:rsid w:val="009B7615"/>
    <w:rsid w:val="009C5853"/>
    <w:rsid w:val="009D5B54"/>
    <w:rsid w:val="009E0C3E"/>
    <w:rsid w:val="009E2F21"/>
    <w:rsid w:val="009F2263"/>
    <w:rsid w:val="009F316E"/>
    <w:rsid w:val="009F7C6D"/>
    <w:rsid w:val="00A027ED"/>
    <w:rsid w:val="00A07537"/>
    <w:rsid w:val="00A44B2A"/>
    <w:rsid w:val="00A51FEF"/>
    <w:rsid w:val="00A54185"/>
    <w:rsid w:val="00A573A0"/>
    <w:rsid w:val="00A84E03"/>
    <w:rsid w:val="00A86F1B"/>
    <w:rsid w:val="00A9008F"/>
    <w:rsid w:val="00A91AF9"/>
    <w:rsid w:val="00AD568C"/>
    <w:rsid w:val="00AD62B1"/>
    <w:rsid w:val="00AE793A"/>
    <w:rsid w:val="00AF3052"/>
    <w:rsid w:val="00B169E8"/>
    <w:rsid w:val="00B2520E"/>
    <w:rsid w:val="00B351AB"/>
    <w:rsid w:val="00B430AF"/>
    <w:rsid w:val="00B43729"/>
    <w:rsid w:val="00B47E80"/>
    <w:rsid w:val="00B50F98"/>
    <w:rsid w:val="00B51BDC"/>
    <w:rsid w:val="00B560EA"/>
    <w:rsid w:val="00B561C0"/>
    <w:rsid w:val="00B73B95"/>
    <w:rsid w:val="00B773CE"/>
    <w:rsid w:val="00B80A29"/>
    <w:rsid w:val="00B87F59"/>
    <w:rsid w:val="00B94251"/>
    <w:rsid w:val="00BA6E7C"/>
    <w:rsid w:val="00BC1901"/>
    <w:rsid w:val="00BD542F"/>
    <w:rsid w:val="00BF0E8A"/>
    <w:rsid w:val="00BF627C"/>
    <w:rsid w:val="00C00C1C"/>
    <w:rsid w:val="00C0465D"/>
    <w:rsid w:val="00C300A2"/>
    <w:rsid w:val="00C3152B"/>
    <w:rsid w:val="00C3160A"/>
    <w:rsid w:val="00C37C30"/>
    <w:rsid w:val="00C401E5"/>
    <w:rsid w:val="00C60AB2"/>
    <w:rsid w:val="00C61DD0"/>
    <w:rsid w:val="00C6530E"/>
    <w:rsid w:val="00C91823"/>
    <w:rsid w:val="00C92FC5"/>
    <w:rsid w:val="00C95B3E"/>
    <w:rsid w:val="00CA7FE4"/>
    <w:rsid w:val="00CC4744"/>
    <w:rsid w:val="00CD4D14"/>
    <w:rsid w:val="00CD63D8"/>
    <w:rsid w:val="00CD7C13"/>
    <w:rsid w:val="00CE53BF"/>
    <w:rsid w:val="00CE6AD2"/>
    <w:rsid w:val="00CE77B3"/>
    <w:rsid w:val="00CF473E"/>
    <w:rsid w:val="00D008AB"/>
    <w:rsid w:val="00D11356"/>
    <w:rsid w:val="00D251C3"/>
    <w:rsid w:val="00D52066"/>
    <w:rsid w:val="00D535DF"/>
    <w:rsid w:val="00D54EF7"/>
    <w:rsid w:val="00D64BED"/>
    <w:rsid w:val="00D65577"/>
    <w:rsid w:val="00D908C1"/>
    <w:rsid w:val="00D95420"/>
    <w:rsid w:val="00DB317B"/>
    <w:rsid w:val="00DB39EC"/>
    <w:rsid w:val="00DC7565"/>
    <w:rsid w:val="00DD5B28"/>
    <w:rsid w:val="00DD622C"/>
    <w:rsid w:val="00E138A8"/>
    <w:rsid w:val="00E32B2C"/>
    <w:rsid w:val="00E40F6F"/>
    <w:rsid w:val="00E44524"/>
    <w:rsid w:val="00E501C6"/>
    <w:rsid w:val="00E54395"/>
    <w:rsid w:val="00E54C21"/>
    <w:rsid w:val="00E744CE"/>
    <w:rsid w:val="00E87027"/>
    <w:rsid w:val="00E92D33"/>
    <w:rsid w:val="00EB761D"/>
    <w:rsid w:val="00EC233B"/>
    <w:rsid w:val="00EC3146"/>
    <w:rsid w:val="00ED27FA"/>
    <w:rsid w:val="00ED2A57"/>
    <w:rsid w:val="00EE09D8"/>
    <w:rsid w:val="00EE26A8"/>
    <w:rsid w:val="00F05247"/>
    <w:rsid w:val="00F34688"/>
    <w:rsid w:val="00F51EE2"/>
    <w:rsid w:val="00F6752C"/>
    <w:rsid w:val="00F70EFD"/>
    <w:rsid w:val="00F740C4"/>
    <w:rsid w:val="00F74E0F"/>
    <w:rsid w:val="00F8468C"/>
    <w:rsid w:val="00F97A05"/>
    <w:rsid w:val="00FA4BC1"/>
    <w:rsid w:val="00FB0051"/>
    <w:rsid w:val="00FB27A1"/>
    <w:rsid w:val="00FE09B2"/>
    <w:rsid w:val="00FF0EB6"/>
    <w:rsid w:val="00FF20F6"/>
    <w:rsid w:val="00FF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6DA0"/>
  <w15:chartTrackingRefBased/>
  <w15:docId w15:val="{3A6E432C-8A6C-4B6C-923A-57042C1B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DF"/>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customStyle="1" w:styleId="TableGrid1">
    <w:name w:val="Table Grid1"/>
    <w:basedOn w:val="TableNormal"/>
    <w:next w:val="TableGrid"/>
    <w:uiPriority w:val="39"/>
    <w:rsid w:val="006579B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7F59"/>
    <w:rPr>
      <w:sz w:val="20"/>
    </w:rPr>
  </w:style>
  <w:style w:type="character" w:customStyle="1" w:styleId="FootnoteTextChar">
    <w:name w:val="Footnote Text Char"/>
    <w:basedOn w:val="DefaultParagraphFont"/>
    <w:link w:val="FootnoteText"/>
    <w:uiPriority w:val="99"/>
    <w:semiHidden/>
    <w:rsid w:val="00B87F59"/>
    <w:rPr>
      <w:rFonts w:ascii="Arial" w:hAnsi="Arial" w:cs="Times New Roman"/>
      <w:kern w:val="0"/>
      <w:sz w:val="20"/>
      <w:szCs w:val="20"/>
      <w14:ligatures w14:val="none"/>
    </w:rPr>
  </w:style>
  <w:style w:type="character" w:styleId="FootnoteReference">
    <w:name w:val="footnote reference"/>
    <w:basedOn w:val="DefaultParagraphFont"/>
    <w:uiPriority w:val="99"/>
    <w:semiHidden/>
    <w:unhideWhenUsed/>
    <w:rsid w:val="00B87F59"/>
    <w:rPr>
      <w:vertAlign w:val="superscript"/>
    </w:rPr>
  </w:style>
  <w:style w:type="character" w:styleId="Hyperlink">
    <w:name w:val="Hyperlink"/>
    <w:basedOn w:val="DefaultParagraphFont"/>
    <w:uiPriority w:val="99"/>
    <w:unhideWhenUsed/>
    <w:rsid w:val="00B87F59"/>
    <w:rPr>
      <w:color w:val="0563C1" w:themeColor="hyperlink"/>
      <w:u w:val="single"/>
    </w:rPr>
  </w:style>
  <w:style w:type="character" w:styleId="UnresolvedMention">
    <w:name w:val="Unresolved Mention"/>
    <w:basedOn w:val="DefaultParagraphFont"/>
    <w:uiPriority w:val="99"/>
    <w:semiHidden/>
    <w:unhideWhenUsed/>
    <w:rsid w:val="00B87F59"/>
    <w:rPr>
      <w:color w:val="605E5C"/>
      <w:shd w:val="clear" w:color="auto" w:fill="E1DFDD"/>
    </w:rPr>
  </w:style>
  <w:style w:type="paragraph" w:styleId="Revision">
    <w:name w:val="Revision"/>
    <w:hidden/>
    <w:uiPriority w:val="99"/>
    <w:semiHidden/>
    <w:rsid w:val="001B4660"/>
    <w:rPr>
      <w:rFonts w:ascii="Arial" w:hAnsi="Arial" w:cs="Times New Roman"/>
      <w:kern w:val="0"/>
      <w:sz w:val="24"/>
      <w:szCs w:val="20"/>
      <w14:ligatures w14:val="none"/>
    </w:rPr>
  </w:style>
  <w:style w:type="character" w:styleId="CommentReference">
    <w:name w:val="annotation reference"/>
    <w:basedOn w:val="DefaultParagraphFont"/>
    <w:uiPriority w:val="99"/>
    <w:semiHidden/>
    <w:unhideWhenUsed/>
    <w:rsid w:val="001B4660"/>
    <w:rPr>
      <w:sz w:val="16"/>
      <w:szCs w:val="16"/>
    </w:rPr>
  </w:style>
  <w:style w:type="paragraph" w:styleId="CommentText">
    <w:name w:val="annotation text"/>
    <w:basedOn w:val="Normal"/>
    <w:link w:val="CommentTextChar"/>
    <w:uiPriority w:val="99"/>
    <w:unhideWhenUsed/>
    <w:rsid w:val="001B4660"/>
    <w:rPr>
      <w:sz w:val="20"/>
    </w:rPr>
  </w:style>
  <w:style w:type="character" w:customStyle="1" w:styleId="CommentTextChar">
    <w:name w:val="Comment Text Char"/>
    <w:basedOn w:val="DefaultParagraphFont"/>
    <w:link w:val="CommentText"/>
    <w:uiPriority w:val="99"/>
    <w:rsid w:val="001B4660"/>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4660"/>
    <w:rPr>
      <w:b/>
      <w:bCs/>
    </w:rPr>
  </w:style>
  <w:style w:type="character" w:customStyle="1" w:styleId="CommentSubjectChar">
    <w:name w:val="Comment Subject Char"/>
    <w:basedOn w:val="CommentTextChar"/>
    <w:link w:val="CommentSubject"/>
    <w:uiPriority w:val="99"/>
    <w:semiHidden/>
    <w:rsid w:val="001B4660"/>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840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scottish-government-position-paper-mobility-component-disability-assistance-older-people-daop/" TargetMode="External"/><Relationship Id="rId2" Type="http://schemas.openxmlformats.org/officeDocument/2006/relationships/hyperlink" Target="https://www.gov.scot/publications/consultation-disability-assistance-scotland-scottish-government-response/" TargetMode="External"/><Relationship Id="rId1" Type="http://schemas.openxmlformats.org/officeDocument/2006/relationships/hyperlink" Target="https://www.gov.scot/publications/consultation-disability-assistance-scotland-analysis-responses/" TargetMode="External"/><Relationship Id="rId4" Type="http://schemas.openxmlformats.org/officeDocument/2006/relationships/hyperlink" Target="https://www.gov.scot/publications/disability-and-carer-benefits-expert-advisory-group-pension-age-disability-payment-response-from-min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A44087025</value>
    </field>
    <field name="Objective-Title">
      <value order="0">Disability Benefits Policy - PADP - Policy Note for SCoSS - June 2023</value>
    </field>
    <field name="Objective-Description">
      <value order="0"/>
    </field>
    <field name="Objective-CreationStamp">
      <value order="0">2023-06-14T14:30:06Z</value>
    </field>
    <field name="Objective-IsApproved">
      <value order="0">false</value>
    </field>
    <field name="Objective-IsPublished">
      <value order="0">false</value>
    </field>
    <field name="Objective-DatePublished">
      <value order="0"/>
    </field>
    <field name="Objective-ModificationStamp">
      <value order="0">2023-07-02T13:22:00Z</value>
    </field>
    <field name="Objective-Owner">
      <value order="0">Scullion, Joseph (U450163)</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vA66259142</value>
    </field>
    <field name="Objective-Version">
      <value order="0">2.2</value>
    </field>
    <field name="Objective-VersionNumber">
      <value order="0">15</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CC98CAE9-C058-4224-AB52-4D2F098BA59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Scullion</dc:creator>
  <cp:keywords/>
  <dc:description/>
  <cp:lastModifiedBy>Christopher Galloway</cp:lastModifiedBy>
  <cp:revision>2</cp:revision>
  <dcterms:created xsi:type="dcterms:W3CDTF">2023-08-07T10:13:00Z</dcterms:created>
  <dcterms:modified xsi:type="dcterms:W3CDTF">2023-08-07T10:13:00Z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A44087025</vt:lpwstr>
  </property>
  <property fmtid="{D5CDD505-2E9C-101B-9397-08002B2CF9AE}" pid="4" name="Objective-Title">
    <vt:lpwstr>Disability Benefits Policy - PADP - Policy Note for SCoSS - June 2023</vt:lpwstr>
  </property>
  <property fmtid="{D5CDD505-2E9C-101B-9397-08002B2CF9AE}" pid="5" name="Objective-Description">
    <vt:lpwstr/>
  </property>
  <property fmtid="{D5CDD505-2E9C-101B-9397-08002B2CF9AE}" pid="6" name="Objective-CreationStamp">
    <vt:filetime>2023-06-14T14:30:06Z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2023-07-02T13:22:00Z</vt:filetime>
  </property>
  <property fmtid="{D5CDD505-2E9C-101B-9397-08002B2CF9AE}" pid="11" name="Objective-Owner">
    <vt:lpwstr>Scullion, Joseph (U450163)</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vA66259142</vt:lpwstr>
  </property>
  <property fmtid="{D5CDD505-2E9C-101B-9397-08002B2CF9AE}" pid="16" name="Objective-Version">
    <vt:lpwstr>2.2</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POL/31648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